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7B3AE0"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4E24F6" w:rsidRPr="004E24F6">
        <w:rPr>
          <w:b/>
          <w:i/>
          <w:noProof/>
          <w:sz w:val="28"/>
        </w:rPr>
        <w:t>S2-</w:t>
      </w:r>
      <w:r w:rsidR="002C26F5" w:rsidRPr="004E24F6">
        <w:rPr>
          <w:b/>
          <w:i/>
          <w:noProof/>
          <w:sz w:val="28"/>
        </w:rPr>
        <w:t>240</w:t>
      </w:r>
      <w:r w:rsidR="002C26F5">
        <w:rPr>
          <w:b/>
          <w:i/>
          <w:noProof/>
          <w:sz w:val="28"/>
        </w:rPr>
        <w:t>9899</w:t>
      </w:r>
      <w:ins w:id="0" w:author="Russell, Paul " w:date="2024-10-04T15:12:00Z" w16du:dateUtc="2024-10-04T19:12:00Z">
        <w:r w:rsidR="002C26F5">
          <w:rPr>
            <w:b/>
            <w:i/>
            <w:noProof/>
            <w:sz w:val="28"/>
          </w:rPr>
          <w:t xml:space="preserve"> </w:t>
        </w:r>
      </w:ins>
    </w:p>
    <w:p w14:paraId="7CB45193" w14:textId="44184E5C" w:rsidR="001E41F3" w:rsidRDefault="00B93815"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Pr>
          <w:b/>
          <w:noProof/>
          <w:sz w:val="24"/>
          <w:lang w:val="de-DE"/>
        </w:rPr>
        <w:t>Hyderabad</w:t>
      </w:r>
      <w:r w:rsidRPr="00231A5C">
        <w:rPr>
          <w:b/>
          <w:noProof/>
          <w:sz w:val="24"/>
          <w:lang w:val="de-DE"/>
        </w:rPr>
        <w:t xml:space="preserve">, </w:t>
      </w:r>
      <w:r>
        <w:rPr>
          <w:b/>
          <w:noProof/>
          <w:sz w:val="24"/>
          <w:lang w:val="de-DE"/>
        </w:rPr>
        <w:t>IN</w:t>
      </w:r>
      <w:r w:rsidRPr="00231A5C">
        <w:rPr>
          <w:b/>
          <w:noProof/>
          <w:sz w:val="24"/>
          <w:lang w:val="de-DE"/>
        </w:rPr>
        <w:t xml:space="preserve">, </w:t>
      </w:r>
      <w:r>
        <w:rPr>
          <w:b/>
          <w:noProof/>
          <w:sz w:val="24"/>
          <w:lang w:val="de-DE"/>
        </w:rPr>
        <w:t>14</w:t>
      </w:r>
      <w:r w:rsidRPr="00231A5C">
        <w:rPr>
          <w:b/>
          <w:noProof/>
          <w:sz w:val="24"/>
          <w:lang w:val="de-DE"/>
        </w:rPr>
        <w:t>-</w:t>
      </w:r>
      <w:r>
        <w:rPr>
          <w:b/>
          <w:noProof/>
          <w:sz w:val="24"/>
          <w:lang w:val="de-DE"/>
        </w:rPr>
        <w:t>18</w:t>
      </w:r>
      <w:r w:rsidRPr="00231A5C">
        <w:rPr>
          <w:b/>
          <w:noProof/>
          <w:sz w:val="24"/>
          <w:lang w:val="de-DE"/>
        </w:rPr>
        <w:t xml:space="preserve"> </w:t>
      </w:r>
      <w:r>
        <w:rPr>
          <w:b/>
          <w:noProof/>
          <w:sz w:val="24"/>
          <w:lang w:val="de-DE"/>
        </w:rPr>
        <w:t>October</w:t>
      </w:r>
      <w:r w:rsidRPr="00231A5C">
        <w:rPr>
          <w:b/>
          <w:noProof/>
          <w:sz w:val="24"/>
          <w:lang w:val="de-DE"/>
        </w:rPr>
        <w:t xml:space="preserve"> 2024</w:t>
      </w:r>
      <w:r>
        <w:rPr>
          <w:b/>
          <w:noProof/>
          <w:sz w:val="24"/>
        </w:rPr>
        <w:fldChar w:fldCharType="end"/>
      </w:r>
      <w:r w:rsidR="000436E4" w:rsidRPr="00231A5C">
        <w:rPr>
          <w:b/>
          <w:noProof/>
          <w:sz w:val="24"/>
          <w:lang w:val="de-DE"/>
        </w:rPr>
        <w:tab/>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F237EB">
        <w:rPr>
          <w:rFonts w:cs="Arial"/>
          <w:b/>
          <w:i/>
          <w:iCs/>
          <w:noProof/>
          <w:color w:val="0000FF"/>
          <w:szCs w:val="16"/>
          <w:lang w:val="de-DE"/>
        </w:rPr>
        <w:t>9166</w:t>
      </w:r>
      <w:r w:rsidR="0037644F" w:rsidRPr="0037644F">
        <w:rPr>
          <w:rFonts w:cs="Arial"/>
          <w:b/>
          <w:i/>
          <w:iCs/>
          <w:noProof/>
          <w:color w:val="0000FF"/>
          <w:szCs w:val="16"/>
          <w:lang w:val="de-DE"/>
        </w:rPr>
        <w:t xml:space="preserve"> </w:t>
      </w:r>
      <w:r w:rsidR="0037644F">
        <w:rPr>
          <w:rFonts w:cs="Arial"/>
          <w:b/>
          <w:i/>
          <w:iCs/>
          <w:noProof/>
          <w:color w:val="0000FF"/>
          <w:szCs w:val="16"/>
          <w:lang w:val="de-DE"/>
        </w:rPr>
        <w:t xml:space="preserve">was </w:t>
      </w:r>
      <w:r w:rsidR="00892A84" w:rsidRPr="00892A84">
        <w:rPr>
          <w:rFonts w:cs="Arial"/>
          <w:b/>
          <w:i/>
          <w:iCs/>
          <w:noProof/>
          <w:color w:val="0000FF"/>
          <w:szCs w:val="16"/>
          <w:lang w:val="de-DE"/>
        </w:rPr>
        <w:t>S2-240</w:t>
      </w:r>
      <w:r w:rsidR="00F237EB">
        <w:rPr>
          <w:rFonts w:cs="Arial"/>
          <w:b/>
          <w:i/>
          <w:iCs/>
          <w:noProof/>
          <w:color w:val="0000FF"/>
          <w:szCs w:val="16"/>
          <w:lang w:val="de-DE"/>
        </w:rPr>
        <w:t>8823</w:t>
      </w:r>
      <w:r w:rsidR="00892A84" w:rsidRPr="00892A84">
        <w:rPr>
          <w:rFonts w:cs="Arial"/>
          <w:b/>
          <w:i/>
          <w:iCs/>
          <w:noProof/>
          <w:color w:val="0000FF"/>
          <w:szCs w:val="16"/>
          <w:lang w:val="de-DE"/>
        </w:rPr>
        <w:t xml:space="preserve"> </w:t>
      </w:r>
      <w:r w:rsidR="00892A84">
        <w:rPr>
          <w:rFonts w:cs="Arial"/>
          <w:b/>
          <w:i/>
          <w:iCs/>
          <w:noProof/>
          <w:color w:val="0000FF"/>
          <w:szCs w:val="16"/>
          <w:lang w:val="de-DE"/>
        </w:rPr>
        <w:t xml:space="preserve">was </w:t>
      </w:r>
      <w:r w:rsidR="00752F99" w:rsidRPr="00231A5C">
        <w:rPr>
          <w:rFonts w:cs="Arial"/>
          <w:b/>
          <w:i/>
          <w:iCs/>
          <w:noProof/>
          <w:color w:val="0000FF"/>
          <w:szCs w:val="16"/>
          <w:lang w:val="de-DE"/>
        </w:rPr>
        <w:t>S2-</w:t>
      </w:r>
      <w:r w:rsidR="00F0255E" w:rsidRPr="00231A5C">
        <w:rPr>
          <w:rFonts w:cs="Arial"/>
          <w:b/>
          <w:i/>
          <w:iCs/>
          <w:noProof/>
          <w:color w:val="0000FF"/>
          <w:szCs w:val="16"/>
          <w:lang w:val="de-DE"/>
        </w:rPr>
        <w:t>240</w:t>
      </w:r>
      <w:r w:rsidR="00F237EB">
        <w:rPr>
          <w:rFonts w:cs="Arial"/>
          <w:b/>
          <w:i/>
          <w:iCs/>
          <w:noProof/>
          <w:color w:val="0000FF"/>
          <w:szCs w:val="16"/>
          <w:lang w:val="de-DE"/>
        </w:rPr>
        <w:t>7565</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5FF2D" w:rsidR="001E41F3" w:rsidRPr="00410371" w:rsidRDefault="00650C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1DD92" w:rsidR="00F237EB" w:rsidRDefault="00F237EB" w:rsidP="00F237EB">
            <w:pPr>
              <w:pStyle w:val="CRCoverPage"/>
              <w:spacing w:after="0"/>
              <w:ind w:left="100"/>
              <w:rPr>
                <w:noProof/>
              </w:rPr>
            </w:pPr>
            <w:r>
              <w:rPr>
                <w:noProof/>
                <w:lang w:val="en-US" w:eastAsia="zh-CN"/>
              </w:rPr>
              <w:t>Charter Communications, CableLabs, Tencent, Tencent Cloud, Nokia, Samsung</w:t>
            </w:r>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D1B2" w:rsidR="00F237EB" w:rsidRDefault="00F237EB" w:rsidP="00F237EB">
            <w:pPr>
              <w:pStyle w:val="CRCoverPage"/>
              <w:spacing w:after="0"/>
              <w:ind w:left="100"/>
              <w:rPr>
                <w:noProof/>
              </w:rPr>
            </w:pPr>
            <w:r w:rsidRPr="00431A4F">
              <w:t>2024-0</w:t>
            </w:r>
            <w:r>
              <w:t>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38B4C" w:rsidR="00F237EB" w:rsidRDefault="00F237EB" w:rsidP="00F237EB">
            <w:pPr>
              <w:pStyle w:val="CRCoverPage"/>
              <w:spacing w:after="0"/>
              <w:ind w:left="100"/>
              <w:rPr>
                <w:noProof/>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A14DE" w:rsidR="00F237EB" w:rsidRDefault="00F237EB" w:rsidP="00F237EB">
            <w:pPr>
              <w:pStyle w:val="CRCoverPage"/>
              <w:spacing w:after="0"/>
              <w:ind w:left="100"/>
              <w:rPr>
                <w:noProof/>
              </w:rPr>
            </w:pPr>
            <w:r>
              <w:rPr>
                <w:noProof/>
                <w:lang w:eastAsia="zh-CN"/>
              </w:rPr>
              <w:t>2, 4.4.1, 4.x.2,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2" w:name="_CR5_18_1"/>
      <w:bookmarkStart w:id="3" w:name="_CR5_18_4"/>
      <w:bookmarkEnd w:id="2"/>
      <w:bookmarkEnd w:id="3"/>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162414633"/>
      <w:bookmarkStart w:id="5" w:name="_Toc162414715"/>
      <w:r w:rsidRPr="001E5207">
        <w:rPr>
          <w:rFonts w:ascii="Arial" w:hAnsi="Arial"/>
          <w:sz w:val="36"/>
          <w:lang w:eastAsia="en-GB"/>
        </w:rPr>
        <w:t>2</w:t>
      </w:r>
      <w:r w:rsidRPr="001E5207">
        <w:rPr>
          <w:rFonts w:ascii="Arial" w:hAnsi="Arial"/>
          <w:sz w:val="36"/>
          <w:lang w:eastAsia="en-GB"/>
        </w:rPr>
        <w:tab/>
        <w:t>References</w:t>
      </w:r>
      <w:bookmarkEnd w:id="4"/>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6"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Default="001E5207" w:rsidP="001E5207">
      <w:pPr>
        <w:pStyle w:val="EX"/>
        <w:rPr>
          <w:ins w:id="7" w:author="Russell, Paul 3" w:date="2024-09-23T10:29:00Z" w16du:dateUtc="2024-09-23T14:29:00Z"/>
        </w:rPr>
      </w:pPr>
      <w:ins w:id="8" w:author="Russell, Paul 3" w:date="2024-09-23T10:29:00Z" w16du:dateUtc="2024-09-23T14:29:00Z">
        <w:r w:rsidRPr="003B7B43">
          <w:t>[</w:t>
        </w:r>
        <w:r w:rsidRPr="00D16371">
          <w:rPr>
            <w:highlight w:val="yellow"/>
          </w:rPr>
          <w:t>x1</w:t>
        </w:r>
        <w:r w:rsidRPr="003B7B43">
          <w:t>]</w:t>
        </w:r>
        <w:r w:rsidRPr="003B7B43">
          <w:tab/>
        </w:r>
        <w:r w:rsidRPr="00FE153E">
          <w:rPr>
            <w:lang w:eastAsia="en-GB"/>
          </w:rPr>
          <w:t>IETF RFC 9330:</w:t>
        </w:r>
      </w:ins>
      <w:ins w:id="9" w:author="Russell, Paul " w:date="2024-10-03T08:57:00Z" w16du:dateUtc="2024-10-03T12:57:00Z">
        <w:r w:rsidR="009E5AEF">
          <w:rPr>
            <w:lang w:eastAsia="en-GB"/>
          </w:rPr>
          <w:t xml:space="preserve"> </w:t>
        </w:r>
      </w:ins>
      <w:ins w:id="10" w:author="Russell, Paul 3" w:date="2024-09-23T10:29:00Z" w16du:dateUtc="2024-09-23T14:29:00Z">
        <w:r w:rsidRPr="00FE153E">
          <w:rPr>
            <w:lang w:eastAsia="en-GB"/>
          </w:rPr>
          <w:t>"Low Latency, Low Loss, Scalable Throughput (L4S) Internet Service: Architecture".</w:t>
        </w:r>
      </w:ins>
    </w:p>
    <w:p w14:paraId="24877B00" w14:textId="77777777" w:rsidR="001E5207" w:rsidRDefault="001E5207" w:rsidP="001E5207">
      <w:pPr>
        <w:pStyle w:val="EX"/>
        <w:rPr>
          <w:ins w:id="11" w:author="Russell, Paul 3" w:date="2024-09-23T10:29:00Z" w16du:dateUtc="2024-09-23T14:29:00Z"/>
        </w:rPr>
      </w:pPr>
      <w:ins w:id="12" w:author="Russell, Paul 3" w:date="2024-09-23T10:29:00Z" w16du:dateUtc="2024-09-23T14:29:00Z">
        <w:r w:rsidRPr="003B7B43">
          <w:t>[</w:t>
        </w:r>
        <w:r w:rsidRPr="00D16371">
          <w:rPr>
            <w:highlight w:val="yellow"/>
          </w:rPr>
          <w:t>x2</w:t>
        </w:r>
        <w:r w:rsidRPr="003B7B43">
          <w:t>]</w:t>
        </w:r>
        <w:r w:rsidRPr="003B7B43">
          <w:tab/>
        </w:r>
        <w:r w:rsidRPr="00FE153E">
          <w:rPr>
            <w:lang w:eastAsia="en-GB"/>
          </w:rPr>
          <w:t>IETF RFC 9331: "Explicit Congestion Notification (ECN) Protocol for Very Low Queuing Delay (L4S)".</w:t>
        </w:r>
      </w:ins>
    </w:p>
    <w:p w14:paraId="7C866CBD" w14:textId="77777777" w:rsidR="001E5207" w:rsidRDefault="001E5207" w:rsidP="001E5207">
      <w:pPr>
        <w:pStyle w:val="EX"/>
        <w:rPr>
          <w:ins w:id="13" w:author="Russell, Paul 3" w:date="2024-09-23T10:29:00Z" w16du:dateUtc="2024-09-23T14:29:00Z"/>
        </w:rPr>
      </w:pPr>
      <w:ins w:id="14" w:author="Russell, Paul 3" w:date="2024-09-23T10:29:00Z" w16du:dateUtc="2024-09-23T14:29:00Z">
        <w:r w:rsidRPr="003B7B43">
          <w:t>[</w:t>
        </w:r>
        <w:r w:rsidRPr="00D16371">
          <w:rPr>
            <w:highlight w:val="yellow"/>
          </w:rPr>
          <w:t>x3</w:t>
        </w:r>
        <w:r w:rsidRPr="003B7B43">
          <w:t>]</w:t>
        </w:r>
        <w:r w:rsidRPr="003B7B43">
          <w:tab/>
        </w:r>
        <w:r w:rsidRPr="00FE153E">
          <w:rPr>
            <w:lang w:eastAsia="en-GB"/>
          </w:rPr>
          <w:t>IETF RFC 9332: "Dual-Queue Coupled Active Queue Management (AQM) for Low Latency, Low Loss, and Scalable Throughput (L4S)".</w:t>
        </w:r>
      </w:ins>
    </w:p>
    <w:p w14:paraId="6B1570FD" w14:textId="2CD06AAE" w:rsidR="001E5207" w:rsidRDefault="001E5207" w:rsidP="001E5207">
      <w:pPr>
        <w:pStyle w:val="EX"/>
        <w:rPr>
          <w:ins w:id="15" w:author="Russell, Paul " w:date="2024-10-03T08:55:00Z" w16du:dateUtc="2024-10-03T12:55:00Z"/>
          <w:lang w:eastAsia="zh-CN"/>
        </w:rPr>
      </w:pPr>
      <w:ins w:id="16" w:author="Russell, Paul 3" w:date="2024-09-23T10:29:00Z" w16du:dateUtc="2024-09-23T14:29:00Z">
        <w:r w:rsidRPr="003B7B43">
          <w:t>[</w:t>
        </w:r>
        <w:r w:rsidRPr="00D16371">
          <w:rPr>
            <w:highlight w:val="yellow"/>
          </w:rPr>
          <w:t>x4</w:t>
        </w:r>
        <w:r w:rsidRPr="003B7B43">
          <w:t>]</w:t>
        </w:r>
        <w:r w:rsidRPr="003B7B43">
          <w:tab/>
        </w:r>
        <w:r>
          <w:rPr>
            <w:lang w:eastAsia="zh-CN"/>
          </w:rPr>
          <w:t>IETF RFC </w:t>
        </w:r>
        <w:r w:rsidRPr="00655541">
          <w:rPr>
            <w:lang w:eastAsia="zh-CN"/>
          </w:rPr>
          <w:t xml:space="preserve">6040: </w:t>
        </w:r>
        <w:r>
          <w:rPr>
            <w:lang w:eastAsia="zh-CN"/>
          </w:rPr>
          <w:t>"</w:t>
        </w:r>
        <w:del w:id="17" w:author="Russell, Paul " w:date="2024-10-03T08:56:00Z" w16du:dateUtc="2024-10-03T12:56:00Z">
          <w:r w:rsidRPr="00655541" w:rsidDel="009E5AEF">
            <w:rPr>
              <w:lang w:eastAsia="zh-CN"/>
            </w:rPr>
            <w:delText xml:space="preserve"> </w:delText>
          </w:r>
        </w:del>
        <w:r w:rsidRPr="00655541">
          <w:rPr>
            <w:lang w:eastAsia="zh-CN"/>
          </w:rPr>
          <w:t>Tunnelling of Explicit Congestion Notification</w:t>
        </w:r>
        <w:r>
          <w:rPr>
            <w:lang w:eastAsia="zh-CN"/>
          </w:rPr>
          <w:t>"</w:t>
        </w:r>
        <w:r w:rsidRPr="00655541">
          <w:rPr>
            <w:lang w:eastAsia="zh-CN"/>
          </w:rPr>
          <w:t>.</w:t>
        </w:r>
      </w:ins>
    </w:p>
    <w:p w14:paraId="157A76B8" w14:textId="3D00649E" w:rsidR="009E5AEF" w:rsidRPr="001E5207" w:rsidRDefault="009E5AEF" w:rsidP="009E5AEF">
      <w:pPr>
        <w:pStyle w:val="EX"/>
        <w:rPr>
          <w:ins w:id="18" w:author="Russell, Paul " w:date="2024-10-03T08:55:00Z" w16du:dateUtc="2024-10-03T12:55:00Z"/>
        </w:rPr>
      </w:pPr>
      <w:ins w:id="19" w:author="Russell, Paul " w:date="2024-10-03T08:55:00Z" w16du:dateUtc="2024-10-03T12:55:00Z">
        <w:r w:rsidRPr="003B7B43">
          <w:t>[</w:t>
        </w:r>
        <w:r w:rsidRPr="00D16371">
          <w:rPr>
            <w:highlight w:val="yellow"/>
          </w:rPr>
          <w:t>x</w:t>
        </w:r>
      </w:ins>
      <w:ins w:id="20" w:author="Russell, Paul " w:date="2024-10-03T08:56:00Z" w16du:dateUtc="2024-10-03T12:56:00Z">
        <w:r w:rsidRPr="009E5AEF">
          <w:rPr>
            <w:highlight w:val="yellow"/>
          </w:rPr>
          <w:t>5</w:t>
        </w:r>
      </w:ins>
      <w:ins w:id="21" w:author="Russell, Paul " w:date="2024-10-03T08:55:00Z" w16du:dateUtc="2024-10-03T12:55:00Z">
        <w:r w:rsidRPr="003B7B43">
          <w:t>]</w:t>
        </w:r>
        <w:r w:rsidRPr="003B7B43">
          <w:tab/>
        </w:r>
        <w:r>
          <w:rPr>
            <w:lang w:eastAsia="zh-CN"/>
          </w:rPr>
          <w:t>IETF RFC </w:t>
        </w:r>
      </w:ins>
      <w:ins w:id="22" w:author="Russell, Paul " w:date="2024-10-03T08:56:00Z" w16du:dateUtc="2024-10-03T12:56:00Z">
        <w:r>
          <w:rPr>
            <w:lang w:eastAsia="zh-CN"/>
          </w:rPr>
          <w:t>9599</w:t>
        </w:r>
      </w:ins>
      <w:ins w:id="23" w:author="Russell, Paul " w:date="2024-10-03T08:55:00Z" w16du:dateUtc="2024-10-03T12:55:00Z">
        <w:r w:rsidRPr="00655541">
          <w:rPr>
            <w:lang w:eastAsia="zh-CN"/>
          </w:rPr>
          <w:t xml:space="preserve">: </w:t>
        </w:r>
        <w:r>
          <w:rPr>
            <w:lang w:eastAsia="zh-CN"/>
          </w:rPr>
          <w:t>"</w:t>
        </w:r>
      </w:ins>
      <w:ins w:id="24" w:author="Russell, Paul " w:date="2024-10-03T08:56:00Z" w16du:dateUtc="2024-10-03T12:56:00Z">
        <w:r w:rsidRPr="009E5AEF">
          <w:rPr>
            <w:lang w:eastAsia="zh-CN"/>
          </w:rPr>
          <w:t>Guidelines for Adding Congestion Notification to Protocols that Encapsulate IP</w:t>
        </w:r>
      </w:ins>
      <w:ins w:id="25"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177730677"/>
      <w:r w:rsidRPr="004D3467">
        <w:rPr>
          <w:rFonts w:ascii="Arial" w:hAnsi="Arial"/>
          <w:sz w:val="28"/>
          <w:lang w:eastAsia="en-GB"/>
        </w:rPr>
        <w:t>4.4.1</w:t>
      </w:r>
      <w:r w:rsidRPr="004D3467">
        <w:rPr>
          <w:rFonts w:ascii="Arial" w:hAnsi="Arial"/>
          <w:sz w:val="28"/>
          <w:lang w:eastAsia="en-GB"/>
        </w:rPr>
        <w:tab/>
        <w:t>Session management for 5G-RG</w:t>
      </w:r>
      <w:bookmarkEnd w:id="26"/>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27"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62C43044" w14:textId="225D3FF3" w:rsidR="004D3467" w:rsidRPr="004D3467" w:rsidRDefault="004D3467" w:rsidP="004D3467">
      <w:pPr>
        <w:pStyle w:val="B1"/>
      </w:pPr>
      <w:ins w:id="28" w:author="Russell, Paul " w:date="2024-09-24T10:44:00Z" w16du:dateUtc="2024-09-24T14: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29" w:author="Russell, Paul " w:date="2024-09-25T09:17:00Z" w16du:dateUtc="2024-09-25T13:17:00Z">
        <w:r w:rsidR="00524A78">
          <w:t xml:space="preserve">i.e., </w:t>
        </w:r>
      </w:ins>
      <w:ins w:id="30" w:author="Russell, Paul " w:date="2024-09-24T10:44:00Z" w16du:dateUtc="2024-09-24T14:44:00Z">
        <w:r w:rsidRPr="00F11801">
          <w:t>Indication of ECN marking for L4S for an L4S enabled QoS Flow(s)) and applies to proper mapping between L4S-enabled QoS rule(s) and L4S enabled W-UP resource(s).</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31" w:author="Russell, Paul " w:date="2024-09-24T10:44:00Z" w16du:dateUtc="2024-09-24T14:44:00Z"/>
          <w:rFonts w:ascii="Arial" w:hAnsi="Arial"/>
          <w:sz w:val="28"/>
          <w:lang w:eastAsia="en-GB"/>
        </w:rPr>
      </w:pPr>
      <w:bookmarkStart w:id="32" w:name="_Toc163030338"/>
      <w:ins w:id="33"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32"/>
      </w:ins>
    </w:p>
    <w:p w14:paraId="5955CDB7" w14:textId="77777777" w:rsidR="004D3467" w:rsidRPr="00F11801" w:rsidRDefault="004D3467" w:rsidP="004D3467">
      <w:pPr>
        <w:overflowPunct w:val="0"/>
        <w:autoSpaceDE w:val="0"/>
        <w:autoSpaceDN w:val="0"/>
        <w:adjustRightInd w:val="0"/>
        <w:textAlignment w:val="baseline"/>
        <w:rPr>
          <w:ins w:id="34" w:author="Russell, Paul " w:date="2024-09-24T10:44:00Z" w16du:dateUtc="2024-09-24T14:44:00Z"/>
          <w:lang w:eastAsia="ja-JP"/>
        </w:rPr>
      </w:pPr>
      <w:ins w:id="35"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proper mapping between L4S-enabled QoS profile(s) and L4S-enabled W-UP resource(s).</w:t>
        </w:r>
        <w:r w:rsidRPr="00F11801">
          <w:rPr>
            <w:lang w:eastAsia="ja-JP"/>
          </w:rPr>
          <w:t xml:space="preserve"> </w:t>
        </w:r>
      </w:ins>
    </w:p>
    <w:p w14:paraId="4BC1D5CC" w14:textId="77777777" w:rsidR="004D3467" w:rsidRPr="00F11801" w:rsidRDefault="004D3467" w:rsidP="004D3467">
      <w:pPr>
        <w:overflowPunct w:val="0"/>
        <w:autoSpaceDE w:val="0"/>
        <w:autoSpaceDN w:val="0"/>
        <w:adjustRightInd w:val="0"/>
        <w:textAlignment w:val="baseline"/>
        <w:rPr>
          <w:ins w:id="36" w:author="Russell, Paul " w:date="2024-09-24T10:44:00Z" w16du:dateUtc="2024-09-24T14:44:00Z"/>
        </w:rPr>
      </w:pPr>
      <w:ins w:id="37"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proper mapping between L4S-enabled QoS rule(s) and L4S-enabled W-UP resource(s).</w:t>
        </w:r>
      </w:ins>
    </w:p>
    <w:p w14:paraId="6633D7A9" w14:textId="6EE66738" w:rsidR="004D3467" w:rsidRPr="00F11801" w:rsidRDefault="004D3467" w:rsidP="004D3467">
      <w:pPr>
        <w:overflowPunct w:val="0"/>
        <w:autoSpaceDE w:val="0"/>
        <w:autoSpaceDN w:val="0"/>
        <w:adjustRightInd w:val="0"/>
        <w:textAlignment w:val="baseline"/>
        <w:rPr>
          <w:ins w:id="38" w:author="Russell, Paul " w:date="2024-09-24T10:44:00Z" w16du:dateUtc="2024-09-24T14:44:00Z"/>
        </w:rPr>
      </w:pPr>
      <w:ins w:id="39" w:author="Russell, Paul " w:date="2024-09-24T10:44:00Z" w16du:dateUtc="2024-09-24T14:44:00Z">
        <w:r w:rsidRPr="00F11801">
          <w:t>When ECN marking for L4S at W-AGF is enabled for downlink or uplink or 5G-RG in UL, the W-AGF or 5G-RG should set the Congestion Experienced (CE) codepoint in downlink or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ins>
      <w:ins w:id="40" w:author="Russell, Paul " w:date="2024-10-03T08:57:00Z" w16du:dateUtc="2024-10-03T12:57:00Z">
        <w:r w:rsidR="009E5AEF">
          <w:t xml:space="preserve"> 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41" w:author="Russell, Paul " w:date="2024-09-24T10:44:00Z" w16du:dateUtc="2024-09-24T14:44:00Z">
        <w:r w:rsidRPr="00F11801">
          <w:t>.</w:t>
        </w:r>
      </w:ins>
    </w:p>
    <w:p w14:paraId="6DE56574" w14:textId="03D3C2ED" w:rsidR="004D3467" w:rsidRPr="00F11801" w:rsidRDefault="004D3467" w:rsidP="004D3467">
      <w:pPr>
        <w:overflowPunct w:val="0"/>
        <w:autoSpaceDE w:val="0"/>
        <w:autoSpaceDN w:val="0"/>
        <w:adjustRightInd w:val="0"/>
        <w:textAlignment w:val="baseline"/>
        <w:rPr>
          <w:ins w:id="42" w:author="Russell, Paul " w:date="2024-09-24T10:44:00Z" w16du:dateUtc="2024-09-24T14:44:00Z"/>
          <w:lang w:eastAsia="en-GB"/>
        </w:rPr>
      </w:pPr>
      <w:ins w:id="43" w:author="Russell, Paul " w:date="2024-09-24T10:44:00Z" w16du:dateUtc="2024-09-24T14:44:00Z">
        <w:r w:rsidRPr="00F11801">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44" w:author="Russell, Paul " w:date="2024-09-25T10:57:00Z" w16du:dateUtc="2024-09-25T14:57:00Z">
        <w:r w:rsidR="00550C91" w:rsidRPr="00A842B1">
          <w:rPr>
            <w:highlight w:val="yellow"/>
          </w:rPr>
          <w:t>x4</w:t>
        </w:r>
      </w:ins>
      <w:ins w:id="45" w:author="Russell, Paul " w:date="2024-09-24T10:44:00Z" w16du:dateUtc="2024-09-24T14:44:00Z">
        <w:r w:rsidRPr="00F11801">
          <w:rPr>
            <w:lang w:eastAsia="en-GB"/>
          </w:rPr>
          <w:t>]</w:t>
        </w:r>
      </w:ins>
      <w:ins w:id="46" w:author="Russell, Paul " w:date="2024-10-03T08:58:00Z" w16du:dateUtc="2024-10-03T12:58: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47" w:author="Russell, Paul " w:date="2024-09-24T10:44:00Z" w16du:dateUtc="2024-09-24T14:44:00Z">
        <w:r w:rsidRPr="00F11801">
          <w:rPr>
            <w:lang w:eastAsia="en-GB"/>
          </w:rPr>
          <w:t>.</w:t>
        </w:r>
      </w:ins>
    </w:p>
    <w:p w14:paraId="60347DAB" w14:textId="6E9BC81F" w:rsidR="004D3467" w:rsidRPr="00F237EB" w:rsidDel="004D3467" w:rsidRDefault="004D3467" w:rsidP="00F237EB">
      <w:pPr>
        <w:overflowPunct w:val="0"/>
        <w:autoSpaceDE w:val="0"/>
        <w:autoSpaceDN w:val="0"/>
        <w:adjustRightInd w:val="0"/>
        <w:textAlignment w:val="baseline"/>
        <w:rPr>
          <w:del w:id="48" w:author="Russell, Paul " w:date="2024-09-24T10:44:00Z" w16du:dateUtc="2024-09-24T14:44:00Z"/>
          <w:lang w:eastAsia="en-GB"/>
        </w:rPr>
      </w:pPr>
      <w:ins w:id="49" w:author="Russell, Paul " w:date="2024-09-24T10:44:00Z" w16du:dateUtc="2024-09-24T14:44:00Z">
        <w:r w:rsidRPr="00F11801">
          <w:rPr>
            <w:lang w:eastAsia="en-GB"/>
          </w:rPr>
          <w:t>The criteria based on which W-</w:t>
        </w:r>
        <w:proofErr w:type="gramStart"/>
        <w:r w:rsidRPr="00F11801">
          <w:rPr>
            <w:lang w:eastAsia="en-GB"/>
          </w:rPr>
          <w:t>AGF</w:t>
        </w:r>
        <w:proofErr w:type="gramEnd"/>
        <w:r w:rsidRPr="00F11801">
          <w:rPr>
            <w:lang w:eastAsia="en-GB"/>
          </w:rPr>
          <w:t xml:space="preserve"> and 5G-RG decides to mark ECN bits for L4S is implementation specific.</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CR6_2_9A"/>
      <w:bookmarkStart w:id="51" w:name="_Toc177730736"/>
      <w:bookmarkStart w:id="52" w:name="_Toc20150195"/>
      <w:bookmarkStart w:id="53" w:name="_Toc27847003"/>
      <w:bookmarkStart w:id="54" w:name="_Toc36188134"/>
      <w:bookmarkStart w:id="55" w:name="_Toc45184044"/>
      <w:bookmarkStart w:id="56" w:name="_Toc47342886"/>
      <w:bookmarkStart w:id="57" w:name="_Toc51769588"/>
      <w:bookmarkStart w:id="58" w:name="_Toc162419421"/>
      <w:bookmarkEnd w:id="5"/>
      <w:bookmarkEnd w:id="50"/>
      <w:r w:rsidRPr="004D3467">
        <w:rPr>
          <w:rFonts w:ascii="Arial" w:hAnsi="Arial"/>
          <w:sz w:val="28"/>
          <w:lang w:eastAsia="en-GB"/>
        </w:rPr>
        <w:t>5.1.1</w:t>
      </w:r>
      <w:r w:rsidRPr="004D3467">
        <w:rPr>
          <w:rFonts w:ascii="Arial" w:hAnsi="Arial"/>
          <w:sz w:val="28"/>
          <w:lang w:eastAsia="en-GB"/>
        </w:rPr>
        <w:tab/>
        <w:t>W-AGF</w:t>
      </w:r>
      <w:bookmarkEnd w:id="51"/>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59" w:author="Russell, Paul " w:date="2024-09-24T10:44:00Z" w16du:dateUtc="2024-09-24T14:44:00Z"/>
        </w:rPr>
      </w:pPr>
      <w:ins w:id="60"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61" w:name="_Hlk160141308"/>
      </w:ins>
    </w:p>
    <w:p w14:paraId="482771A4" w14:textId="061D223A" w:rsidR="004D3467" w:rsidRPr="00C57EBD" w:rsidRDefault="004D3467" w:rsidP="004D3467">
      <w:pPr>
        <w:pStyle w:val="B1"/>
        <w:rPr>
          <w:ins w:id="62" w:author="Russell, Paul " w:date="2024-09-24T10:44:00Z" w16du:dateUtc="2024-09-24T14:44:00Z"/>
        </w:rPr>
      </w:pPr>
      <w:ins w:id="63" w:author="Russell, Paul " w:date="2024-09-24T10:44:00Z" w16du:dateUtc="2024-09-24T14:44:00Z">
        <w:r>
          <w:t>-</w:t>
        </w:r>
        <w:r>
          <w:tab/>
        </w:r>
        <w:r w:rsidRPr="00C57EBD">
          <w:t xml:space="preserve">When ECN marking for L4S at </w:t>
        </w:r>
        <w:r>
          <w:t>W-AGF</w:t>
        </w:r>
        <w:r w:rsidRPr="00C57EBD">
          <w:t xml:space="preserve"> is enabled for downlink or uplink, </w:t>
        </w:r>
        <w:r>
          <w:t xml:space="preserve">the W-AGF applies the proper mapping between L4S-enabled QoS profile(s) and L4S-enabled W-UP resource(s) and </w:t>
        </w:r>
        <w:r w:rsidRPr="00C57EBD">
          <w:t xml:space="preserve">the </w:t>
        </w:r>
        <w:r>
          <w:t>W-AGF</w:t>
        </w:r>
        <w:r w:rsidRPr="00C57EBD">
          <w:t xml:space="preserve"> should set the Congestion Experienced (CE) codepoint in downlink or uplink as per IETF RFC 9330 [</w:t>
        </w:r>
        <w:r w:rsidRPr="005A60BC">
          <w:rPr>
            <w:highlight w:val="yellow"/>
          </w:rPr>
          <w:t>x1</w:t>
        </w:r>
        <w:r w:rsidRPr="00C57EBD">
          <w:t>], IETF RFC 9331 [</w:t>
        </w:r>
        <w:r w:rsidRPr="005A60BC">
          <w:rPr>
            <w:highlight w:val="yellow"/>
          </w:rPr>
          <w:t>x</w:t>
        </w:r>
        <w:r w:rsidRPr="00D16371">
          <w:rPr>
            <w:highlight w:val="yellow"/>
          </w:rPr>
          <w:t>2</w:t>
        </w:r>
        <w:r w:rsidRPr="00C57EBD">
          <w:t>]</w:t>
        </w:r>
        <w:r>
          <w:t xml:space="preserve">, </w:t>
        </w:r>
        <w:r w:rsidRPr="00C57EBD">
          <w:t>IETF RFC 9332 [</w:t>
        </w:r>
        <w:r w:rsidRPr="005A60BC">
          <w:rPr>
            <w:highlight w:val="yellow"/>
          </w:rPr>
          <w:t>x</w:t>
        </w:r>
        <w:r w:rsidRPr="00D16371">
          <w:rPr>
            <w:highlight w:val="yellow"/>
          </w:rPr>
          <w:t>3</w:t>
        </w:r>
        <w:r w:rsidRPr="00C57EBD">
          <w:t>]</w:t>
        </w:r>
        <w:r>
          <w:t xml:space="preserve">, </w:t>
        </w:r>
        <w:r w:rsidRPr="00C57EBD">
          <w:t xml:space="preserve">IETF RFC </w:t>
        </w:r>
        <w:r>
          <w:t>6040</w:t>
        </w:r>
        <w:r w:rsidRPr="00C57EBD">
          <w:t xml:space="preserve"> [</w:t>
        </w:r>
        <w:r w:rsidRPr="005A60BC">
          <w:rPr>
            <w:highlight w:val="yellow"/>
          </w:rPr>
          <w:t>x</w:t>
        </w:r>
        <w:r w:rsidRPr="00D16371">
          <w:rPr>
            <w:highlight w:val="yellow"/>
          </w:rPr>
          <w:t>4</w:t>
        </w:r>
        <w:r w:rsidRPr="00C57EBD">
          <w:t>]</w:t>
        </w:r>
      </w:ins>
      <w:ins w:id="64" w:author="Russell, Paul " w:date="2024-10-03T08:59:00Z" w16du:dateUtc="2024-10-03T12:59: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65" w:author="Russell, Paul " w:date="2024-09-24T10:44:00Z" w16du:dateUtc="2024-09-24T14:44:00Z">
        <w:r w:rsidRPr="00C57EBD">
          <w:t>.</w:t>
        </w:r>
      </w:ins>
    </w:p>
    <w:bookmarkEnd w:id="61"/>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 xml:space="preserve">Enforcing QoS corresponding to N3 packet marking, </w:t>
      </w:r>
      <w:proofErr w:type="gramStart"/>
      <w:r w:rsidRPr="004D3467">
        <w:rPr>
          <w:lang w:eastAsia="en-GB"/>
        </w:rPr>
        <w:t>taking into account</w:t>
      </w:r>
      <w:proofErr w:type="gramEnd"/>
      <w:r w:rsidRPr="004D3467">
        <w:rPr>
          <w:lang w:eastAsia="en-GB"/>
        </w:rPr>
        <w:t xml:space="preserve">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lastRenderedPageBreak/>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66" w:author="Russell, Paul " w:date="2024-10-04T13:41:00Z" w16du:dateUtc="2024-10-04T17:41:00Z">
        <w:r w:rsidRPr="004D3467" w:rsidDel="00AF7BC0">
          <w:rPr>
            <w:lang w:eastAsia="en-GB"/>
          </w:rPr>
          <w:delText xml:space="preserve">Cablelabs </w:delText>
        </w:r>
      </w:del>
      <w:ins w:id="67"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 w:name="_Toc177730754"/>
      <w:bookmarkEnd w:id="52"/>
      <w:bookmarkEnd w:id="53"/>
      <w:bookmarkEnd w:id="54"/>
      <w:bookmarkEnd w:id="55"/>
      <w:bookmarkEnd w:id="56"/>
      <w:bookmarkEnd w:id="57"/>
      <w:bookmarkEnd w:id="58"/>
      <w:r w:rsidRPr="00D8637B">
        <w:rPr>
          <w:rFonts w:ascii="Arial" w:hAnsi="Arial"/>
          <w:sz w:val="24"/>
          <w:lang w:eastAsia="en-GB"/>
        </w:rPr>
        <w:t>7.2.2.1</w:t>
      </w:r>
      <w:r w:rsidRPr="00D8637B">
        <w:rPr>
          <w:rFonts w:ascii="Arial" w:hAnsi="Arial"/>
          <w:sz w:val="24"/>
          <w:lang w:eastAsia="en-GB"/>
        </w:rPr>
        <w:tab/>
        <w:t>5G-RG Service Request procedure via W-5GAN Access</w:t>
      </w:r>
      <w:bookmarkEnd w:id="68"/>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74474B"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5pt;height:395.25pt;mso-width-percent:0;mso-height-percent:0;mso-width-percent:0;mso-height-percent:0" o:ole="">
            <v:imagedata r:id="rId13" o:title=""/>
          </v:shape>
          <o:OLEObject Type="Embed" ProgID="Visio.Drawing.15" ShapeID="_x0000_i1027" DrawAspect="Content" ObjectID="_1789564545"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69" w:name="_CRFigure7_2_2_11"/>
      <w:r w:rsidRPr="00D8637B">
        <w:rPr>
          <w:rFonts w:ascii="Arial" w:hAnsi="Arial"/>
          <w:b/>
          <w:lang w:eastAsia="en-GB"/>
        </w:rPr>
        <w:t xml:space="preserve">Figure </w:t>
      </w:r>
      <w:bookmarkEnd w:id="69"/>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 xml:space="preserve">The 5G-RG using W-CP protocol stack sends a message that contains the Access Network parameters (GUAMI and Establishment Cause) and a NAS Service Request message (List </w:t>
      </w:r>
      <w:proofErr w:type="gramStart"/>
      <w:r w:rsidRPr="00D8637B">
        <w:rPr>
          <w:lang w:eastAsia="en-GB"/>
        </w:rPr>
        <w:t>Of</w:t>
      </w:r>
      <w:proofErr w:type="gramEnd"/>
      <w:r w:rsidRPr="00D8637B">
        <w:rPr>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70"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4AD43E92" w:rsidR="004D3467" w:rsidRPr="00710449" w:rsidRDefault="004D3467" w:rsidP="004D3467">
      <w:pPr>
        <w:overflowPunct w:val="0"/>
        <w:autoSpaceDE w:val="0"/>
        <w:autoSpaceDN w:val="0"/>
        <w:adjustRightInd w:val="0"/>
        <w:ind w:left="568" w:hanging="1"/>
        <w:textAlignment w:val="baseline"/>
        <w:rPr>
          <w:ins w:id="71" w:author="Russell, Paul " w:date="2024-09-24T10:45:00Z" w16du:dateUtc="2024-09-24T14:45:00Z"/>
          <w:lang w:eastAsia="en-GB"/>
        </w:rPr>
      </w:pPr>
      <w:ins w:id="72" w:author="Russell, Paul " w:date="2024-09-24T10:45:00Z" w16du:dateUtc="2024-09-24T14:45:00Z">
        <w:r>
          <w:rPr>
            <w:lang w:eastAsia="en-GB"/>
          </w:rPr>
          <w:t>For</w:t>
        </w:r>
        <w:r w:rsidRPr="00710449">
          <w:rPr>
            <w:lang w:eastAsia="en-GB"/>
          </w:rPr>
          <w:t xml:space="preserve"> each QoS Flow, the SMF may request the following to the </w:t>
        </w:r>
        <w:r w:rsidRPr="00F11801">
          <w:rPr>
            <w:lang w:eastAsia="en-GB"/>
          </w:rPr>
          <w:t xml:space="preserve">W-AGF </w:t>
        </w:r>
      </w:ins>
      <w:ins w:id="73" w:author="Russell, Paul " w:date="2024-09-25T10:58:00Z" w16du:dateUtc="2024-09-25T14:58:00Z">
        <w:r w:rsidR="00550C91">
          <w:rPr>
            <w:lang w:eastAsia="en-GB"/>
          </w:rPr>
          <w:t>and</w:t>
        </w:r>
      </w:ins>
      <w:ins w:id="74" w:author="Russell, Paul " w:date="2024-09-24T10:45:00Z" w16du:dateUtc="2024-09-24T14:45:00Z">
        <w:r>
          <w:rPr>
            <w:lang w:eastAsia="en-GB"/>
          </w:rPr>
          <w:t xml:space="preserve"> 5G-RG</w:t>
        </w:r>
        <w:r w:rsidRPr="00710449">
          <w:rPr>
            <w:lang w:eastAsia="en-GB"/>
          </w:rPr>
          <w:t>:</w:t>
        </w:r>
      </w:ins>
    </w:p>
    <w:p w14:paraId="35808BDF" w14:textId="77777777" w:rsidR="004D3467" w:rsidRPr="00D8637B" w:rsidRDefault="004D3467" w:rsidP="004D3467">
      <w:pPr>
        <w:overflowPunct w:val="0"/>
        <w:autoSpaceDE w:val="0"/>
        <w:autoSpaceDN w:val="0"/>
        <w:adjustRightInd w:val="0"/>
        <w:ind w:left="851" w:hanging="284"/>
        <w:textAlignment w:val="baseline"/>
        <w:rPr>
          <w:ins w:id="75" w:author="Russell, Paul " w:date="2024-09-24T10:47:00Z" w16du:dateUtc="2024-09-24T14:47:00Z"/>
          <w:lang w:eastAsia="en-GB"/>
        </w:rPr>
      </w:pPr>
      <w:ins w:id="76"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317E31B" w:rsidR="004D3467" w:rsidRPr="00D8637B" w:rsidDel="004D3467" w:rsidRDefault="004D3467" w:rsidP="004D3467">
      <w:pPr>
        <w:overflowPunct w:val="0"/>
        <w:autoSpaceDE w:val="0"/>
        <w:autoSpaceDN w:val="0"/>
        <w:adjustRightInd w:val="0"/>
        <w:ind w:left="851" w:hanging="284"/>
        <w:textAlignment w:val="baseline"/>
        <w:rPr>
          <w:del w:id="77" w:author="Russell, Paul " w:date="2024-09-24T10:47:00Z" w16du:dateUtc="2024-09-24T14:47:00Z"/>
          <w:lang w:eastAsia="en-GB"/>
        </w:rPr>
      </w:pPr>
      <w:ins w:id="78" w:author="Russell, Paul " w:date="2024-09-24T10:45:00Z" w16du:dateUtc="2024-09-24T14:45:00Z">
        <w:r w:rsidRPr="00710449">
          <w:rPr>
            <w:lang w:eastAsia="en-GB"/>
          </w:rPr>
          <w:lastRenderedPageBreak/>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w:t>
      </w:r>
      <w:proofErr w:type="gramStart"/>
      <w:r w:rsidRPr="00D8637B">
        <w:rPr>
          <w:lang w:eastAsia="en-GB"/>
        </w:rPr>
        <w:t>CONNECTED</w:t>
      </w:r>
      <w:proofErr w:type="gramEnd"/>
      <w:r w:rsidRPr="00D8637B">
        <w:rPr>
          <w:lang w:eastAsia="en-GB"/>
        </w:rPr>
        <w:t xml:space="preserve">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79" w:author="Russell, Paul " w:date="2024-10-04T13:41:00Z" w16du:dateUtc="2024-10-04T17:41:00Z">
        <w:r w:rsidRPr="00D8637B" w:rsidDel="00AF7BC0">
          <w:rPr>
            <w:lang w:eastAsia="en-GB"/>
          </w:rPr>
          <w:delText>Cablelabs</w:delText>
        </w:r>
      </w:del>
      <w:ins w:id="80"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194898D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12.</w:t>
      </w:r>
      <w:r w:rsidRPr="00D8637B">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 xml:space="preserve">The (R)AN corresponds to </w:t>
      </w:r>
      <w:proofErr w:type="gramStart"/>
      <w:r w:rsidRPr="00D8637B">
        <w:rPr>
          <w:lang w:eastAsia="en-GB"/>
        </w:rPr>
        <w:t>an</w:t>
      </w:r>
      <w:proofErr w:type="gramEnd"/>
      <w:r w:rsidRPr="00D8637B">
        <w:rPr>
          <w:lang w:eastAsia="en-GB"/>
        </w:rPr>
        <w:t xml:space="preserve">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81"/>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 xml:space="preserve">Clause 7.3.1.1 specifies how a 5G-RG can establish a PDU Session via </w:t>
      </w:r>
      <w:proofErr w:type="gramStart"/>
      <w:r w:rsidRPr="00D8637B">
        <w:rPr>
          <w:lang w:eastAsia="en-GB"/>
        </w:rPr>
        <w:t>an</w:t>
      </w:r>
      <w:proofErr w:type="gramEnd"/>
      <w:r w:rsidRPr="00D8637B">
        <w:rPr>
          <w:lang w:eastAsia="en-GB"/>
        </w:rPr>
        <w:t xml:space="preserve">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PDU Session Establishment procedure specified in TS 23.502 [3] clause 4.3.2.2.1 applies with the following changes.</w:t>
      </w:r>
    </w:p>
    <w:p w14:paraId="3734E3D8" w14:textId="77777777" w:rsidR="00D8637B" w:rsidRPr="00D8637B" w:rsidRDefault="0074474B"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50.75pt;height:286.5pt;mso-width-percent:0;mso-height-percent:0;mso-width-percent:0;mso-height-percent:0" o:ole="">
            <v:imagedata r:id="rId15" o:title=""/>
          </v:shape>
          <o:OLEObject Type="Embed" ProgID="Visio.Drawing.15" ShapeID="_x0000_i1026" DrawAspect="Content" ObjectID="_1789564546"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82" w:name="_CRFigure7_3_1_11"/>
      <w:r w:rsidRPr="00D8637B">
        <w:rPr>
          <w:rFonts w:ascii="Arial" w:hAnsi="Arial"/>
          <w:b/>
          <w:lang w:val="fr-FR" w:eastAsia="en-GB"/>
        </w:rPr>
        <w:t xml:space="preserve">Figure </w:t>
      </w:r>
      <w:bookmarkEnd w:id="82"/>
      <w:r w:rsidRPr="00D8637B">
        <w:rPr>
          <w:rFonts w:ascii="Arial" w:hAnsi="Arial"/>
          <w:b/>
          <w:lang w:val="fr-FR" w:eastAsia="en-GB"/>
        </w:rPr>
        <w:t>7.3.1.1-</w:t>
      </w:r>
      <w:proofErr w:type="gramStart"/>
      <w:r w:rsidRPr="00D8637B">
        <w:rPr>
          <w:rFonts w:ascii="Arial" w:hAnsi="Arial"/>
          <w:b/>
          <w:lang w:val="fr-FR" w:eastAsia="en-GB"/>
        </w:rPr>
        <w:t>1:</w:t>
      </w:r>
      <w:proofErr w:type="gramEnd"/>
      <w:r w:rsidRPr="00D8637B">
        <w:rPr>
          <w:rFonts w:ascii="Arial" w:hAnsi="Arial"/>
          <w:b/>
          <w:lang w:val="fr-FR" w:eastAsia="en-GB"/>
        </w:rPr>
        <w:t xml:space="preserve">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53CA42BD" w:rsidR="004D3467" w:rsidRPr="00F11801" w:rsidRDefault="00D8637B" w:rsidP="004D3467">
      <w:pPr>
        <w:overflowPunct w:val="0"/>
        <w:autoSpaceDE w:val="0"/>
        <w:autoSpaceDN w:val="0"/>
        <w:adjustRightInd w:val="0"/>
        <w:ind w:left="568" w:hanging="1"/>
        <w:textAlignment w:val="baseline"/>
        <w:rPr>
          <w:ins w:id="83" w:author="Russell, Paul " w:date="2024-09-24T10:45:00Z" w16du:dateUtc="2024-09-24T14:45:00Z"/>
          <w:lang w:eastAsia="en-GB"/>
        </w:rPr>
      </w:pPr>
      <w:r w:rsidRPr="00D8637B">
        <w:rPr>
          <w:lang w:eastAsia="en-GB"/>
        </w:rPr>
        <w:tab/>
      </w:r>
      <w:ins w:id="84" w:author="Russell, Paul " w:date="2024-09-24T10:45:00Z" w16du:dateUtc="2024-09-24T14:45:00Z">
        <w:r w:rsidR="004D3467" w:rsidRPr="00C0102B">
          <w:rPr>
            <w:lang w:eastAsia="en-GB"/>
          </w:rPr>
          <w:tab/>
        </w:r>
        <w:r w:rsidR="004D3467" w:rsidRPr="00F11801">
          <w:rPr>
            <w:lang w:eastAsia="en-GB"/>
          </w:rPr>
          <w:t>For each QoS Flow, the SMF may request the following to the W-AGF</w:t>
        </w:r>
      </w:ins>
      <w:ins w:id="85" w:author="Russell, Paul " w:date="2024-09-24T10:46:00Z" w16du:dateUtc="2024-09-24T14:46:00Z">
        <w:r w:rsidR="004D3467">
          <w:rPr>
            <w:lang w:eastAsia="en-GB"/>
          </w:rPr>
          <w:t xml:space="preserve"> </w:t>
        </w:r>
      </w:ins>
      <w:ins w:id="86" w:author="Russell, Paul " w:date="2024-09-25T10:58:00Z" w16du:dateUtc="2024-09-25T14:58:00Z">
        <w:r w:rsidR="00550C91">
          <w:rPr>
            <w:lang w:eastAsia="en-GB"/>
          </w:rPr>
          <w:t>and</w:t>
        </w:r>
      </w:ins>
      <w:ins w:id="87" w:author="Russell, Paul " w:date="2024-09-24T10:46:00Z" w16du:dateUtc="2024-09-24T14:46:00Z">
        <w:r w:rsidR="004D3467">
          <w:rPr>
            <w:lang w:eastAsia="en-GB"/>
          </w:rPr>
          <w:t xml:space="preserve"> </w:t>
        </w:r>
      </w:ins>
      <w:ins w:id="88" w:author="Russell, Paul " w:date="2024-09-24T10:45:00Z" w16du:dateUtc="2024-09-24T14:45:00Z">
        <w:r w:rsidR="004D3467" w:rsidRPr="00F11801">
          <w:rPr>
            <w:lang w:eastAsia="en-GB"/>
          </w:rPr>
          <w:t>5G-RG:</w:t>
        </w:r>
      </w:ins>
    </w:p>
    <w:p w14:paraId="6CB91F3B" w14:textId="77777777" w:rsidR="004D3467" w:rsidRPr="00C0102B" w:rsidRDefault="004D3467" w:rsidP="004D3467">
      <w:pPr>
        <w:overflowPunct w:val="0"/>
        <w:autoSpaceDE w:val="0"/>
        <w:autoSpaceDN w:val="0"/>
        <w:adjustRightInd w:val="0"/>
        <w:ind w:left="851" w:hanging="284"/>
        <w:textAlignment w:val="baseline"/>
        <w:rPr>
          <w:ins w:id="89" w:author="Russell, Paul " w:date="2024-09-24T10:45:00Z" w16du:dateUtc="2024-09-24T14:45:00Z"/>
          <w:lang w:eastAsia="en-GB"/>
        </w:rPr>
      </w:pPr>
      <w:ins w:id="90"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77777777" w:rsidR="004D3467" w:rsidRPr="00C0102B" w:rsidRDefault="004D3467" w:rsidP="004D3467">
      <w:pPr>
        <w:overflowPunct w:val="0"/>
        <w:autoSpaceDE w:val="0"/>
        <w:autoSpaceDN w:val="0"/>
        <w:adjustRightInd w:val="0"/>
        <w:ind w:left="851" w:hanging="284"/>
        <w:textAlignment w:val="baseline"/>
        <w:rPr>
          <w:ins w:id="91" w:author="Russell, Paul " w:date="2024-09-24T10:45:00Z" w16du:dateUtc="2024-09-24T14:45:00Z"/>
          <w:lang w:eastAsia="en-GB"/>
        </w:rPr>
      </w:pPr>
      <w:ins w:id="92"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D8637B">
        <w:rPr>
          <w:lang w:eastAsia="en-GB"/>
        </w:rPr>
        <w:t>", and</w:t>
      </w:r>
      <w:proofErr w:type="gramEnd"/>
      <w:r w:rsidRPr="00D8637B">
        <w:rPr>
          <w:lang w:eastAsia="en-GB"/>
        </w:rPr>
        <w:t xml:space="preserve">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lastRenderedPageBreak/>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EFDA1B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After all W-UP resources are established, the W-AGF shall forward to 5G-RG via the W-CP signalling connection the PDU Session Establishment Accept message received in step 2b.</w:t>
      </w:r>
    </w:p>
    <w:p w14:paraId="33316DD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The W-AGF shall send to AMF an N2 PDU Session Resource Setup Response (PDU Session ID, AN Tunnel Info, List of accepted/rejected QFI(s), User Plane Security Enforcement Policy Notification).</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3"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93"/>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74474B"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75pt;height:387pt;mso-width-percent:0;mso-height-percent:0;mso-width-percent:0;mso-height-percent:0" o:ole="">
            <v:imagedata r:id="rId17" o:title=""/>
          </v:shape>
          <o:OLEObject Type="Embed" ProgID="Visio.Drawing.15" ShapeID="_x0000_i1025" DrawAspect="Content" ObjectID="_1789564547"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94" w:name="_CRFigure7_3_21"/>
      <w:r w:rsidRPr="00D8637B">
        <w:rPr>
          <w:rFonts w:ascii="Arial" w:hAnsi="Arial"/>
          <w:b/>
          <w:lang w:eastAsia="en-GB"/>
        </w:rPr>
        <w:t xml:space="preserve">Figure </w:t>
      </w:r>
      <w:bookmarkEnd w:id="94"/>
      <w:r w:rsidRPr="00D8637B">
        <w:rPr>
          <w:rFonts w:ascii="Arial" w:hAnsi="Arial"/>
          <w:b/>
          <w:lang w:eastAsia="en-GB"/>
        </w:rPr>
        <w:t>7.3.2-1: 5G-RG or Network Requested PDU Session Modification via W-5GAN</w:t>
      </w:r>
    </w:p>
    <w:p w14:paraId="27F66AE2"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57173CD1" w:rsidR="004D3467" w:rsidRPr="00F11801" w:rsidRDefault="004D3467" w:rsidP="004D3467">
      <w:pPr>
        <w:overflowPunct w:val="0"/>
        <w:autoSpaceDE w:val="0"/>
        <w:autoSpaceDN w:val="0"/>
        <w:adjustRightInd w:val="0"/>
        <w:ind w:left="568" w:hanging="1"/>
        <w:textAlignment w:val="baseline"/>
        <w:rPr>
          <w:ins w:id="95" w:author="Russell, Paul " w:date="2024-09-24T10:46:00Z" w16du:dateUtc="2024-09-24T14:46:00Z"/>
          <w:lang w:eastAsia="en-GB"/>
        </w:rPr>
      </w:pPr>
      <w:ins w:id="96"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97" w:author="Russell, Paul " w:date="2024-09-25T11:02:00Z" w16du:dateUtc="2024-09-25T15:02:00Z">
        <w:r w:rsidR="00550C91">
          <w:rPr>
            <w:lang w:eastAsia="en-GB"/>
          </w:rPr>
          <w:t>and</w:t>
        </w:r>
      </w:ins>
      <w:ins w:id="98" w:author="Russell, Paul " w:date="2024-09-24T10:46:00Z" w16du:dateUtc="2024-09-24T14:46:00Z">
        <w:r w:rsidRPr="00F11801">
          <w:rPr>
            <w:lang w:eastAsia="en-GB"/>
          </w:rPr>
          <w:t xml:space="preserve"> 5G-RG:</w:t>
        </w:r>
      </w:ins>
    </w:p>
    <w:p w14:paraId="3ECD5231" w14:textId="77777777" w:rsidR="004D3467" w:rsidRPr="00C0102B" w:rsidRDefault="004D3467" w:rsidP="004D3467">
      <w:pPr>
        <w:overflowPunct w:val="0"/>
        <w:autoSpaceDE w:val="0"/>
        <w:autoSpaceDN w:val="0"/>
        <w:adjustRightInd w:val="0"/>
        <w:ind w:left="851" w:hanging="284"/>
        <w:textAlignment w:val="baseline"/>
        <w:rPr>
          <w:ins w:id="99" w:author="Russell, Paul " w:date="2024-09-24T10:46:00Z" w16du:dateUtc="2024-09-24T14:46:00Z"/>
          <w:lang w:eastAsia="en-GB"/>
        </w:rPr>
      </w:pPr>
      <w:ins w:id="100" w:author="Russell, Paul " w:date="2024-09-24T10:46:00Z" w16du:dateUtc="2024-09-24T14:46: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65D6E6CF" w14:textId="77777777" w:rsidR="004D3467" w:rsidRPr="00C0102B" w:rsidRDefault="004D3467" w:rsidP="004D3467">
      <w:pPr>
        <w:overflowPunct w:val="0"/>
        <w:autoSpaceDE w:val="0"/>
        <w:autoSpaceDN w:val="0"/>
        <w:adjustRightInd w:val="0"/>
        <w:ind w:left="851" w:hanging="284"/>
        <w:textAlignment w:val="baseline"/>
        <w:rPr>
          <w:ins w:id="101" w:author="Russell, Paul " w:date="2024-09-24T10:46:00Z" w16du:dateUtc="2024-09-24T14:46:00Z"/>
          <w:lang w:eastAsia="en-GB"/>
        </w:rPr>
      </w:pPr>
      <w:ins w:id="102"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 xml:space="preserve">[Conditional] </w:t>
      </w:r>
      <w:proofErr w:type="gramStart"/>
      <w:r w:rsidRPr="00D8637B">
        <w:rPr>
          <w:lang w:eastAsia="en-GB"/>
        </w:rPr>
        <w:t>The</w:t>
      </w:r>
      <w:proofErr w:type="gramEnd"/>
      <w:r w:rsidRPr="00D8637B">
        <w:rPr>
          <w:lang w:eastAsia="en-GB"/>
        </w:rPr>
        <w:t xml:space="preserv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 xml:space="preserve">[Conditional] </w:t>
      </w:r>
      <w:proofErr w:type="gramStart"/>
      <w:r w:rsidRPr="00D8637B">
        <w:rPr>
          <w:lang w:eastAsia="en-GB"/>
        </w:rPr>
        <w:t>The</w:t>
      </w:r>
      <w:proofErr w:type="gramEnd"/>
      <w:r w:rsidRPr="00D8637B">
        <w:rPr>
          <w:lang w:eastAsia="en-GB"/>
        </w:rPr>
        <w:t xml:space="preserv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4c.</w:t>
      </w:r>
      <w:r w:rsidRPr="00D8637B">
        <w:rPr>
          <w:lang w:eastAsia="en-GB"/>
        </w:rPr>
        <w:tab/>
        <w:t xml:space="preserve">[Conditional] </w:t>
      </w:r>
      <w:proofErr w:type="gramStart"/>
      <w:r w:rsidRPr="00D8637B">
        <w:rPr>
          <w:lang w:eastAsia="en-GB"/>
        </w:rPr>
        <w:t>The</w:t>
      </w:r>
      <w:proofErr w:type="gramEnd"/>
      <w:r w:rsidRPr="00D8637B">
        <w:rPr>
          <w:lang w:eastAsia="en-GB"/>
        </w:rPr>
        <w:t xml:space="preserv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5ACF417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W-AGF acknowledges N2 PDU Session Resource Modify Request by sending a N2 PDU Session Resource Modify Response Message to the AMF to acknowledge the success or failure of the request.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702B2" w14:textId="77777777" w:rsidR="0074474B" w:rsidRDefault="0074474B">
      <w:r>
        <w:separator/>
      </w:r>
    </w:p>
  </w:endnote>
  <w:endnote w:type="continuationSeparator" w:id="0">
    <w:p w14:paraId="198F31C6" w14:textId="77777777" w:rsidR="0074474B" w:rsidRDefault="0074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07707" w14:textId="77777777" w:rsidR="0074474B" w:rsidRDefault="0074474B">
      <w:r>
        <w:separator/>
      </w:r>
    </w:p>
  </w:footnote>
  <w:footnote w:type="continuationSeparator" w:id="0">
    <w:p w14:paraId="0A94485D" w14:textId="77777777" w:rsidR="0074474B" w:rsidRDefault="00744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Paul 3">
    <w15:presenceInfo w15:providerId="None" w15:userId="Russell, Paul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AD1"/>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50CA1"/>
    <w:rsid w:val="001527E3"/>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17041"/>
    <w:rsid w:val="0052290E"/>
    <w:rsid w:val="00524A78"/>
    <w:rsid w:val="0053086D"/>
    <w:rsid w:val="005324F7"/>
    <w:rsid w:val="00533DD7"/>
    <w:rsid w:val="0053684E"/>
    <w:rsid w:val="00540B31"/>
    <w:rsid w:val="00541B44"/>
    <w:rsid w:val="00545A0A"/>
    <w:rsid w:val="00547111"/>
    <w:rsid w:val="00550C9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B053F"/>
    <w:rsid w:val="005B6ABF"/>
    <w:rsid w:val="005C158A"/>
    <w:rsid w:val="005C23FF"/>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127"/>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3DAA"/>
    <w:rsid w:val="00D81442"/>
    <w:rsid w:val="00D84AE9"/>
    <w:rsid w:val="00D8637B"/>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309"/>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3C98"/>
    <w:rsid w:val="00EB422B"/>
    <w:rsid w:val="00EB686E"/>
    <w:rsid w:val="00EB7196"/>
    <w:rsid w:val="00EB7A82"/>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26C"/>
    <w:rsid w:val="00F03F11"/>
    <w:rsid w:val="00F06F9B"/>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12</Pages>
  <Words>3630</Words>
  <Characters>20694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14</cp:revision>
  <cp:lastPrinted>1900-01-01T08:00:00Z</cp:lastPrinted>
  <dcterms:created xsi:type="dcterms:W3CDTF">2024-09-22T15:57:00Z</dcterms:created>
  <dcterms:modified xsi:type="dcterms:W3CDTF">2024-10-04T19:12:00Z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